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45" w:rsidRPr="00001F45" w:rsidRDefault="00001F45" w:rsidP="00001F4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b/>
          <w:bCs/>
          <w:kern w:val="36"/>
          <w:sz w:val="48"/>
          <w:szCs w:val="48"/>
        </w:rPr>
      </w:pPr>
      <w:r w:rsidRPr="00001F45">
        <w:rPr>
          <w:rFonts w:ascii="Times New Roman" w:eastAsia="Times New Roman" w:hAnsi="Times New Roman" w:cs="B Nazanin"/>
          <w:b/>
          <w:bCs/>
          <w:kern w:val="36"/>
          <w:sz w:val="48"/>
          <w:szCs w:val="48"/>
          <w:rtl/>
        </w:rPr>
        <w:t>پیام سرپرست دانشگاه فرهنگیان به مناسبت آغاز سال تحصیلی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دکترمهرمحمدی سرپرست دانشگاه فرهنگیان در پیامی خطاب به دانشجومعلمان آغاز سال تحصیلی را گرامی داشت متن کامل پیام به شرح ذیل است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>: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با نام خدا</w:t>
      </w:r>
      <w:r w:rsidRPr="00001F45">
        <w:rPr>
          <w:rFonts w:ascii="Times New Roman" w:eastAsia="Times New Roman" w:hAnsi="Times New Roman" w:cs="B Nazanin"/>
          <w:b/>
          <w:bCs/>
          <w:sz w:val="36"/>
          <w:szCs w:val="36"/>
        </w:rPr>
        <w:br/>
      </w: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بهار تعلیم و تربیت به معنای حقیقی و پایدار آن در کوشش های ناظر به تربیت معلم واجد شایستگی های مورد انتظار تبلور می یابد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>.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معنای تقویمی بهار تعلیم و تربیت که مقارن با آغاز فصل خزان است، البته دلنشین و جذاب است. اما نظام تعلیم و تربیت باید نسیم بهاری را در همیشه ایام سال برای دانش آموزان و سایر ذینفعان قابل حس و لمس نماید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 xml:space="preserve">. 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به دیگر سخن باید چنان کیفیت دلچسبی از تعلیم و تربیت ارایه شود که سرخوشی و سرزندگی ناشی از تجربه یادگیری در کنار دیگران، در طول زمان جاری و ساری گردد و بهاریه خوانی زمزمه همیشه متربیانی باشد که مدرسه و کلاس درس برای تامین پیش نیازهای نیل به سعادت آنان برپا شده است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>.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br/>
      </w: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این دیدگاه، جایگاه نهاد های تربیت معلم و در راس انها دانشگاه فرهنگیان را آشکار می سازد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>. 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دانشگاه فرهنگیان نیز به اعتبار حضور دانشجو معلمان تشنه یادگیری برای کسب شایستگی پوشیدن ردای معلمی چنین اعتباری می یابد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 xml:space="preserve">. 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فراگیر شدن حس و حال بهاری در مدرسه و کلاس درس بدست معلمان توانایی خواهد بود که امروز بعنوان دانشجو معلم قدم به پردیس های دانشگاه فرهنگیان در سراسر کشور گذاشته اند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 xml:space="preserve">. </w:t>
      </w:r>
    </w:p>
    <w:p w:rsidR="00001F45" w:rsidRDefault="00001F45" w:rsidP="00001F45">
      <w:pPr>
        <w:bidi/>
        <w:spacing w:before="100" w:beforeAutospacing="1" w:after="100" w:afterAutospacing="1" w:line="240" w:lineRule="auto"/>
        <w:rPr>
          <w:rFonts w:ascii="Tahoma" w:eastAsia="Times New Roman" w:hAnsi="Tahoma" w:cs="B Nazanin"/>
          <w:b/>
          <w:bCs/>
          <w:sz w:val="28"/>
          <w:szCs w:val="28"/>
        </w:rPr>
      </w:pP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دانشگاه به میزبانی شما مفتخر است و امیدوار است به لطف خداوند سبحان با همت استادان و کارکنان و البته مساعی و جهد جانانه خودتان روز ها و شب های مالامال از تجربه های سازنده و ماندگار حرفه ای پیش روی شما قرار گیرد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t xml:space="preserve">. </w:t>
      </w: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 xml:space="preserve">انشاءالله </w:t>
      </w:r>
      <w:r w:rsidRPr="00001F45">
        <w:rPr>
          <w:rFonts w:ascii="Tahoma" w:eastAsia="Times New Roman" w:hAnsi="Tahoma" w:cs="B Nazanin"/>
          <w:b/>
          <w:bCs/>
          <w:sz w:val="28"/>
          <w:szCs w:val="28"/>
        </w:rPr>
        <w:br/>
      </w:r>
      <w:r>
        <w:rPr>
          <w:rFonts w:ascii="Tahoma" w:eastAsia="Times New Roman" w:hAnsi="Tahoma" w:cs="B Nazanin" w:hint="cs"/>
          <w:b/>
          <w:bCs/>
          <w:sz w:val="28"/>
          <w:szCs w:val="28"/>
          <w:rtl/>
          <w:lang w:bidi="fa-IR"/>
        </w:rPr>
        <w:t xml:space="preserve">خدمتگزار شما  </w:t>
      </w:r>
      <w:r w:rsidRPr="00001F45">
        <w:rPr>
          <w:rFonts w:ascii="Tahoma" w:eastAsia="Times New Roman" w:hAnsi="Tahoma" w:cs="B Nazanin"/>
          <w:b/>
          <w:bCs/>
          <w:sz w:val="28"/>
          <w:szCs w:val="28"/>
          <w:rtl/>
        </w:rPr>
        <w:t>محمود مهرمحمدی</w:t>
      </w: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</w:p>
    <w:p w:rsidR="00001F45" w:rsidRPr="00001F45" w:rsidRDefault="00001F45" w:rsidP="00001F4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001F45">
        <w:rPr>
          <w:rFonts w:ascii="Times New Roman" w:eastAsia="Times New Roman" w:hAnsi="Times New Roman" w:cs="B Nazanin"/>
          <w:b/>
          <w:bCs/>
          <w:sz w:val="36"/>
          <w:szCs w:val="36"/>
        </w:rPr>
        <w:br/>
      </w:r>
    </w:p>
    <w:p w:rsidR="000D1A0A" w:rsidRPr="00001F45" w:rsidRDefault="000D1A0A" w:rsidP="00001F45">
      <w:pPr>
        <w:bidi/>
        <w:rPr>
          <w:rFonts w:cs="B Nazanin"/>
          <w:b/>
          <w:bCs/>
          <w:sz w:val="32"/>
          <w:szCs w:val="32"/>
        </w:rPr>
      </w:pPr>
    </w:p>
    <w:sectPr w:rsidR="000D1A0A" w:rsidRPr="00001F45" w:rsidSect="000D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F45"/>
    <w:rsid w:val="00001F45"/>
    <w:rsid w:val="000D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A0A"/>
  </w:style>
  <w:style w:type="paragraph" w:styleId="Heading1">
    <w:name w:val="heading 1"/>
    <w:basedOn w:val="Normal"/>
    <w:link w:val="Heading1Char"/>
    <w:uiPriority w:val="9"/>
    <w:qFormat/>
    <w:rsid w:val="00001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F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2017-09-19T09:40:00Z</dcterms:created>
  <dcterms:modified xsi:type="dcterms:W3CDTF">2017-09-19T09:46:00Z</dcterms:modified>
</cp:coreProperties>
</file>